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nel profilo professionale di Assistente amministrativo (cat. C) presso ASL o in qualifiche corrispondenti presso P.A.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nel corrispondente profilo della categoria inferiore  (Coadiutore amministrativo -cat. B/Bs presso ASL o  qualifiche corrispondenti presso P.A.)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nel profilo professionale di Collaboratore amministrativo (cat. D) presso ASL o in qualifiche corrispondenti presso P.A.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1,440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 profilo d Assistente amministrativo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categoria B/BS o in qualifiche corrispondenti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funzioni riconducibili al profilo di assistente amministrativo (successivo al conseguimento del diploma)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funzioni NON riconducibili al profilo di assistente amministrativo (anche antecedenti al conseguimento del diploma)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 (in profili non del ruolo amministrativo)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triennale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magistrale/specialistica o vecchio ordinamento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3,000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universitario/corso di perfezionamento (attinente)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universitario/corso di perfezionamento NON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triennale ATTINENTE in presenza di laurea magistrale/specialistica nello stesso settore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triennale NON ATTINENTE in presenza di laurea magistrale/specialistica nello stesso settore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non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Specializzazioni universitarie NON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Specializzazioni universitarie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 di ricerca in materie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 di ricerca in materie NON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(non dichiarato correttamente/non identificabile/ percorso non concluso)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 (qualifiche triennali anche con esami di Stato)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 di libro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 comunicazioni a congressi, case report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Altro lavoro edito a stampa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8,000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Contratti atipici (Libera professione, co.co.co., co.co.pro.,borse di studio, LSU, interinali, cooperative) per attività presso SSN/PA nel profilo (successivi al diploma)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con funzioni amministrative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Frequenza volontaria, stage, tirocini, ecc...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Incarichi di docenza a corsi professionali e  di aggiornamento, relatore a corsi, attività di tutoraggio in materie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congressi, seminari, giornate di studio e similari su argomenti attinenti di durata uguale o superiore a cinque giorni (per almeno 30 ore di formazione)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congressi, seminari, giornate di studio e similari su argomenti attinenti  di durata inferiore a cinque giorni, per almeno 6 ore di formazione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Corsi non attinenti o di durata inferiore a 6 ore o senza indicazione di 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Certificazioni di lingua straniera/informatica (PET, FIRST, DELF, Patente europea e assimilati)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Abilitazioni  a professioni attinenti (avvocato, notaio, consulente del lavoro, commercialista)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Abilitazioni professionali non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Corsi ATTINENTI di durata annuale/ di durata PARI o SUPERIORE a 200 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non valutabile (funzioni non amministrative o non indicate)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500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da sottoporre alla commissione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2 posti di ASSISTENTE AMMINISTRATIVO - Area degli Assistenti.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